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2C7CA" w14:textId="3FDE3CD1" w:rsidR="00331502" w:rsidRPr="003A1398" w:rsidRDefault="00B77DA3">
      <w:pPr>
        <w:rPr>
          <w:sz w:val="36"/>
          <w:szCs w:val="36"/>
          <w:highlight w:val="yellow"/>
          <w:lang w:val="en-GB"/>
        </w:rPr>
      </w:pPr>
      <w:r w:rsidRPr="003A1398">
        <w:rPr>
          <w:sz w:val="36"/>
          <w:szCs w:val="36"/>
          <w:highlight w:val="yellow"/>
          <w:lang w:val="en-GB"/>
        </w:rPr>
        <w:t>No Yogurt for the Dead – Histoire(s) du Théâtre VI</w:t>
      </w:r>
    </w:p>
    <w:p w14:paraId="0535A24F" w14:textId="46897D0E" w:rsidR="00B77DA3" w:rsidRPr="00B77DA3" w:rsidRDefault="00B77DA3">
      <w:pPr>
        <w:rPr>
          <w:lang w:val="en-GB"/>
        </w:rPr>
      </w:pPr>
      <w:r w:rsidRPr="00B77DA3">
        <w:rPr>
          <w:lang w:val="en-GB"/>
        </w:rPr>
        <w:t>Tiago Rodrigues &amp; NTGent</w:t>
      </w:r>
    </w:p>
    <w:p w14:paraId="4FFCAB4B" w14:textId="7D34F12C" w:rsidR="00B77DA3" w:rsidRPr="00B77DA3" w:rsidRDefault="00B77DA3">
      <w:pPr>
        <w:rPr>
          <w:lang w:val="en-GB"/>
        </w:rPr>
      </w:pPr>
      <w:r w:rsidRPr="00B77DA3">
        <w:rPr>
          <w:lang w:val="en-GB"/>
        </w:rPr>
        <w:t>World premiere: 23</w:t>
      </w:r>
      <w:r w:rsidRPr="00B77DA3">
        <w:rPr>
          <w:vertAlign w:val="superscript"/>
          <w:lang w:val="en-GB"/>
        </w:rPr>
        <w:t>rd</w:t>
      </w:r>
      <w:r w:rsidRPr="00B77DA3">
        <w:rPr>
          <w:lang w:val="en-GB"/>
        </w:rPr>
        <w:t xml:space="preserve"> of January, NTGent Schouwburg</w:t>
      </w:r>
    </w:p>
    <w:p w14:paraId="05CDCD37" w14:textId="77777777" w:rsidR="00B77DA3" w:rsidRDefault="00B77DA3">
      <w:pPr>
        <w:rPr>
          <w:sz w:val="32"/>
          <w:szCs w:val="32"/>
          <w:lang w:val="en-GB"/>
        </w:rPr>
      </w:pPr>
    </w:p>
    <w:p w14:paraId="0C7FDCC7" w14:textId="5DCFBE8B" w:rsidR="00B77DA3" w:rsidRDefault="00B77DA3" w:rsidP="00B77DA3">
      <w:pPr>
        <w:jc w:val="center"/>
        <w:rPr>
          <w:color w:val="FF0000"/>
          <w:sz w:val="32"/>
          <w:szCs w:val="32"/>
          <w:lang w:val="en-GB"/>
        </w:rPr>
      </w:pPr>
      <w:r w:rsidRPr="00B77DA3">
        <w:rPr>
          <w:color w:val="FF0000"/>
          <w:sz w:val="32"/>
          <w:szCs w:val="32"/>
          <w:lang w:val="en-GB"/>
        </w:rPr>
        <w:t>Overview of best quotes (reviews)</w:t>
      </w:r>
    </w:p>
    <w:p w14:paraId="7FF5F618" w14:textId="77777777" w:rsidR="00B77DA3" w:rsidRDefault="00B77DA3" w:rsidP="00B77DA3">
      <w:pPr>
        <w:jc w:val="center"/>
        <w:rPr>
          <w:color w:val="FF0000"/>
          <w:sz w:val="32"/>
          <w:szCs w:val="32"/>
          <w:lang w:val="en-GB"/>
        </w:rPr>
      </w:pPr>
    </w:p>
    <w:p w14:paraId="7F2A7169" w14:textId="1AFB0AF7" w:rsidR="00B77DA3" w:rsidRDefault="00B77DA3" w:rsidP="00B77DA3">
      <w:pPr>
        <w:rPr>
          <w:color w:val="FF0000"/>
          <w:sz w:val="32"/>
          <w:szCs w:val="32"/>
          <w:lang w:val="en-GB"/>
        </w:rPr>
      </w:pPr>
      <w:r>
        <w:rPr>
          <w:color w:val="FF0000"/>
          <w:sz w:val="32"/>
          <w:szCs w:val="32"/>
          <w:lang w:val="en-GB"/>
        </w:rPr>
        <w:t>New York Times (US)</w:t>
      </w:r>
    </w:p>
    <w:p w14:paraId="274FDE4C" w14:textId="1B223DAA" w:rsidR="00D26294" w:rsidRDefault="00D26294" w:rsidP="00B77DA3">
      <w:pPr>
        <w:rPr>
          <w:lang w:val="en-GB"/>
        </w:rPr>
      </w:pPr>
      <w:r w:rsidRPr="00930364">
        <w:rPr>
          <w:lang w:val="en-GB"/>
        </w:rPr>
        <w:t>"</w:t>
      </w:r>
      <w:r w:rsidR="00930364" w:rsidRPr="00CD565C">
        <w:rPr>
          <w:highlight w:val="magenta"/>
          <w:lang w:val="en-GB"/>
        </w:rPr>
        <w:t>Rodrigues’ dramaturgical craft on full display</w:t>
      </w:r>
      <w:r w:rsidR="00930364">
        <w:rPr>
          <w:lang w:val="en-GB"/>
        </w:rPr>
        <w:t>”</w:t>
      </w:r>
    </w:p>
    <w:p w14:paraId="462F4149" w14:textId="6F5144C9" w:rsidR="00240659" w:rsidRDefault="00240659" w:rsidP="00B77DA3">
      <w:pPr>
        <w:rPr>
          <w:lang w:val="en-GB"/>
        </w:rPr>
      </w:pPr>
      <w:r>
        <w:rPr>
          <w:lang w:val="en-GB"/>
        </w:rPr>
        <w:t>“When Rodrigues’ mother appears in ghostlike form and sings a song by Jacques Brel to him</w:t>
      </w:r>
      <w:r w:rsidR="00FD53F7">
        <w:rPr>
          <w:lang w:val="en-GB"/>
        </w:rPr>
        <w:t xml:space="preserve"> [her lover]</w:t>
      </w:r>
      <w:r>
        <w:rPr>
          <w:lang w:val="en-GB"/>
        </w:rPr>
        <w:t>, the deep bond between them is conveyed beautifully.”</w:t>
      </w:r>
    </w:p>
    <w:p w14:paraId="3C239334" w14:textId="4C616623" w:rsidR="00240659" w:rsidRDefault="00240659" w:rsidP="00B77DA3">
      <w:pPr>
        <w:rPr>
          <w:lang w:val="en-GB"/>
        </w:rPr>
      </w:pPr>
      <w:r>
        <w:rPr>
          <w:lang w:val="en-GB"/>
        </w:rPr>
        <w:t>“Azevedo and Brás are super</w:t>
      </w:r>
      <w:r w:rsidR="00E111F9">
        <w:rPr>
          <w:lang w:val="en-GB"/>
        </w:rPr>
        <w:t>b</w:t>
      </w:r>
      <w:r>
        <w:rPr>
          <w:lang w:val="en-GB"/>
        </w:rPr>
        <w:t xml:space="preserve"> singers”</w:t>
      </w:r>
    </w:p>
    <w:p w14:paraId="7E30E323" w14:textId="2DBAFD4B" w:rsidR="00690A3D" w:rsidRPr="00175E23" w:rsidRDefault="00690A3D" w:rsidP="00B77DA3">
      <w:r w:rsidRPr="00175E23">
        <w:t>***</w:t>
      </w:r>
      <w:r w:rsidR="00CD565C" w:rsidRPr="00175E23">
        <w:t xml:space="preserve"> NL</w:t>
      </w:r>
    </w:p>
    <w:p w14:paraId="5FACDEB0" w14:textId="77777777" w:rsidR="00EB415D" w:rsidRPr="00EB415D" w:rsidRDefault="00EB415D" w:rsidP="00EB415D">
      <w:r w:rsidRPr="00EB415D">
        <w:t>“</w:t>
      </w:r>
      <w:proofErr w:type="spellStart"/>
      <w:r w:rsidRPr="00CD565C">
        <w:rPr>
          <w:highlight w:val="magenta"/>
        </w:rPr>
        <w:t>Rodrigues</w:t>
      </w:r>
      <w:proofErr w:type="spellEnd"/>
      <w:r w:rsidRPr="00CD565C">
        <w:rPr>
          <w:highlight w:val="magenta"/>
        </w:rPr>
        <w:t>' dramaturgisch vakmanschap ten voeten uit</w:t>
      </w:r>
      <w:r w:rsidRPr="00EB415D">
        <w:t>”</w:t>
      </w:r>
    </w:p>
    <w:p w14:paraId="05E7FF40" w14:textId="016FEA4B" w:rsidR="00EB415D" w:rsidRPr="00EB415D" w:rsidRDefault="00EB415D" w:rsidP="00EB415D">
      <w:r w:rsidRPr="00EB415D">
        <w:t xml:space="preserve">“Wanneer </w:t>
      </w:r>
      <w:proofErr w:type="spellStart"/>
      <w:r w:rsidRPr="00EB415D">
        <w:t>Rodrigues</w:t>
      </w:r>
      <w:proofErr w:type="spellEnd"/>
      <w:r w:rsidRPr="00EB415D">
        <w:t>' moeder in spookachtige vorm verschijnt en een lied van Jacques Brel voor hem</w:t>
      </w:r>
      <w:r w:rsidR="00FD53F7">
        <w:t xml:space="preserve"> [haar partner]</w:t>
      </w:r>
      <w:r w:rsidRPr="00EB415D">
        <w:t xml:space="preserve"> zingt, wordt de diepe band tussen hen prachtig </w:t>
      </w:r>
      <w:r w:rsidR="00FD53F7">
        <w:t>verbeeld</w:t>
      </w:r>
      <w:r w:rsidRPr="00EB415D">
        <w:t>.”</w:t>
      </w:r>
    </w:p>
    <w:p w14:paraId="4471B39A" w14:textId="1DED2D0F" w:rsidR="00EB415D" w:rsidRPr="00EB415D" w:rsidRDefault="00EB415D" w:rsidP="00EB415D">
      <w:r w:rsidRPr="00EB415D">
        <w:t>“</w:t>
      </w:r>
      <w:proofErr w:type="spellStart"/>
      <w:r w:rsidRPr="00EB415D">
        <w:t>Azevedo</w:t>
      </w:r>
      <w:proofErr w:type="spellEnd"/>
      <w:r w:rsidRPr="00EB415D">
        <w:t xml:space="preserve"> en Brás zijn uitstekende zangers</w:t>
      </w:r>
      <w:r w:rsidR="00FD53F7">
        <w:t>”</w:t>
      </w:r>
    </w:p>
    <w:p w14:paraId="7EEC6E9B" w14:textId="77777777" w:rsidR="00D26294" w:rsidRPr="00EB415D" w:rsidRDefault="00D26294" w:rsidP="00B77DA3"/>
    <w:p w14:paraId="3275B454" w14:textId="3E0FCB06" w:rsidR="00B77DA3" w:rsidRPr="00175E23" w:rsidRDefault="00B77DA3" w:rsidP="00B77DA3">
      <w:pPr>
        <w:rPr>
          <w:color w:val="FF0000"/>
          <w:sz w:val="32"/>
          <w:szCs w:val="32"/>
          <w:lang w:val="fr-FR"/>
        </w:rPr>
      </w:pPr>
      <w:r w:rsidRPr="00175E23">
        <w:rPr>
          <w:color w:val="FF0000"/>
          <w:sz w:val="32"/>
          <w:szCs w:val="32"/>
          <w:lang w:val="fr-FR"/>
        </w:rPr>
        <w:t>Libération (FR)</w:t>
      </w:r>
    </w:p>
    <w:p w14:paraId="40FBD48D" w14:textId="77777777" w:rsidR="00D40645" w:rsidRPr="00C7469A" w:rsidRDefault="00D40645" w:rsidP="00D40645">
      <w:pPr>
        <w:rPr>
          <w:lang w:val="fr-FR"/>
        </w:rPr>
      </w:pPr>
      <w:r>
        <w:rPr>
          <w:lang w:val="fr-FR"/>
        </w:rPr>
        <w:t>« U</w:t>
      </w:r>
      <w:r w:rsidRPr="00C7469A">
        <w:rPr>
          <w:lang w:val="fr-FR"/>
        </w:rPr>
        <w:t>ne histoire véridique et singulière, et universelle d'être particulière, qui concerne tout un chacun</w:t>
      </w:r>
      <w:r>
        <w:rPr>
          <w:lang w:val="fr-FR"/>
        </w:rPr>
        <w:t> »</w:t>
      </w:r>
    </w:p>
    <w:p w14:paraId="633253C0" w14:textId="77777777" w:rsidR="00D40645" w:rsidRDefault="00D40645" w:rsidP="00D40645">
      <w:pPr>
        <w:rPr>
          <w:lang w:val="fr-FR"/>
        </w:rPr>
      </w:pPr>
      <w:r>
        <w:rPr>
          <w:lang w:val="fr-FR"/>
        </w:rPr>
        <w:t>« </w:t>
      </w:r>
      <w:r w:rsidRPr="00833E3C">
        <w:rPr>
          <w:lang w:val="fr-FR"/>
        </w:rPr>
        <w:t xml:space="preserve">C'est l'histoire </w:t>
      </w:r>
      <w:r w:rsidRPr="00D57D8A">
        <w:rPr>
          <w:highlight w:val="magenta"/>
          <w:lang w:val="fr-FR"/>
        </w:rPr>
        <w:t>d'une pièce qui redonne souffle à la mort et transforme la déception en merveille</w:t>
      </w:r>
      <w:r>
        <w:rPr>
          <w:lang w:val="fr-FR"/>
        </w:rPr>
        <w:t> »</w:t>
      </w:r>
    </w:p>
    <w:p w14:paraId="6E63C326" w14:textId="77777777" w:rsidR="00D57D8A" w:rsidRDefault="00D57D8A" w:rsidP="00D57D8A">
      <w:pPr>
        <w:rPr>
          <w:lang w:val="fr-FR"/>
        </w:rPr>
      </w:pPr>
      <w:r>
        <w:rPr>
          <w:lang w:val="fr-FR"/>
        </w:rPr>
        <w:t>« </w:t>
      </w:r>
      <w:r w:rsidRPr="0076259B">
        <w:rPr>
          <w:lang w:val="fr-FR"/>
        </w:rPr>
        <w:t>Des réminiscences s'enchâssent et se transforment en un véritable concert (...) magnifique idée de défier la mort en modifiant le genre même du spectacle</w:t>
      </w:r>
      <w:r>
        <w:rPr>
          <w:lang w:val="fr-FR"/>
        </w:rPr>
        <w:t> »</w:t>
      </w:r>
    </w:p>
    <w:p w14:paraId="652C4363" w14:textId="77777777" w:rsidR="00D40645" w:rsidRDefault="00D40645" w:rsidP="00D40645">
      <w:pPr>
        <w:rPr>
          <w:lang w:val="fr-FR"/>
        </w:rPr>
      </w:pPr>
      <w:r>
        <w:rPr>
          <w:lang w:val="fr-FR"/>
        </w:rPr>
        <w:t>« </w:t>
      </w:r>
      <w:r w:rsidRPr="005E2EC3">
        <w:rPr>
          <w:lang w:val="fr-FR"/>
        </w:rPr>
        <w:t>On le sait tous: tant qu'il est possible de parler d'un défunt, la bulle fragile que constituent les funérailles n'est pas rompue et l'illusion de la reviviscence se propage</w:t>
      </w:r>
      <w:r>
        <w:rPr>
          <w:lang w:val="fr-FR"/>
        </w:rPr>
        <w:t> »</w:t>
      </w:r>
    </w:p>
    <w:p w14:paraId="3B8FB685" w14:textId="014718ED" w:rsidR="00D40645" w:rsidRPr="00175E23" w:rsidRDefault="00D40645" w:rsidP="00D40645">
      <w:r w:rsidRPr="00175E23">
        <w:t>***</w:t>
      </w:r>
      <w:r w:rsidR="00CD565C" w:rsidRPr="00175E23">
        <w:t xml:space="preserve"> NL</w:t>
      </w:r>
    </w:p>
    <w:p w14:paraId="3115BFF2" w14:textId="77777777" w:rsidR="00D40645" w:rsidRDefault="00D40645" w:rsidP="00D40645">
      <w:r>
        <w:t>“</w:t>
      </w:r>
      <w:r w:rsidRPr="00DF7052">
        <w:t xml:space="preserve">Dit is het verhaal van </w:t>
      </w:r>
      <w:r w:rsidRPr="00D57D8A">
        <w:rPr>
          <w:highlight w:val="magenta"/>
        </w:rPr>
        <w:t>een stuk dat leven blaast in de dood en teleurstelling omzet in verwondering</w:t>
      </w:r>
      <w:r>
        <w:t>”</w:t>
      </w:r>
    </w:p>
    <w:p w14:paraId="5B716B4E" w14:textId="77777777" w:rsidR="00D40645" w:rsidRDefault="00D40645" w:rsidP="00D40645">
      <w:r>
        <w:lastRenderedPageBreak/>
        <w:t>“E</w:t>
      </w:r>
      <w:r w:rsidRPr="00DF7052">
        <w:t xml:space="preserve">en verhaal dat waar en uniek is, en universeel omdat het persoonlijk is, </w:t>
      </w:r>
      <w:r>
        <w:t xml:space="preserve">een verhaal </w:t>
      </w:r>
      <w:r w:rsidRPr="00DF7052">
        <w:t>dat ons allemaal aangaat"</w:t>
      </w:r>
    </w:p>
    <w:p w14:paraId="681ADFCE" w14:textId="1DB449E9" w:rsidR="001376B5" w:rsidRPr="001376B5" w:rsidRDefault="00FD53F7" w:rsidP="001376B5">
      <w:r>
        <w:t>“</w:t>
      </w:r>
      <w:r w:rsidR="001376B5" w:rsidRPr="001376B5">
        <w:t xml:space="preserve">Herinneringen worden verweven en omgevormd tot een </w:t>
      </w:r>
      <w:r>
        <w:t>volwaardig</w:t>
      </w:r>
      <w:r w:rsidR="001376B5" w:rsidRPr="001376B5">
        <w:t xml:space="preserve"> concert (...) een prachtig idee om de dood te trotseren door het genre van de show te veranderen</w:t>
      </w:r>
      <w:r>
        <w:t>”</w:t>
      </w:r>
    </w:p>
    <w:p w14:paraId="601EA42C" w14:textId="373D778A" w:rsidR="00195C32" w:rsidRDefault="001376B5" w:rsidP="00B77DA3">
      <w:r>
        <w:t>“</w:t>
      </w:r>
      <w:r w:rsidR="00195C32" w:rsidRPr="00195C32">
        <w:t xml:space="preserve">We weten allemaal dat zolang het mogelijk is om over de overledene te praten, de breekbare luchtbel </w:t>
      </w:r>
      <w:r w:rsidR="00FD53F7">
        <w:t xml:space="preserve">intact blijft </w:t>
      </w:r>
      <w:r w:rsidR="00195C32" w:rsidRPr="00195C32">
        <w:t>die door de begrafenis wordt gecreëerd en de illusie van heropleving zich blijft verspreiden</w:t>
      </w:r>
      <w:r w:rsidR="00E111F9">
        <w:t>”</w:t>
      </w:r>
    </w:p>
    <w:p w14:paraId="2B535EF1" w14:textId="26294B9B" w:rsidR="00D40645" w:rsidRPr="00175E23" w:rsidRDefault="00D40645" w:rsidP="00B77DA3">
      <w:pPr>
        <w:rPr>
          <w:lang w:val="en-GB"/>
        </w:rPr>
      </w:pPr>
      <w:r w:rsidRPr="00175E23">
        <w:rPr>
          <w:lang w:val="en-GB"/>
        </w:rPr>
        <w:t>***</w:t>
      </w:r>
      <w:r w:rsidR="00CD565C" w:rsidRPr="00175E23">
        <w:rPr>
          <w:lang w:val="en-GB"/>
        </w:rPr>
        <w:t xml:space="preserve"> ENG</w:t>
      </w:r>
    </w:p>
    <w:p w14:paraId="03100AB6" w14:textId="77777777" w:rsidR="00D40645" w:rsidRPr="00D40645" w:rsidRDefault="00D40645" w:rsidP="00D40645">
      <w:pPr>
        <w:rPr>
          <w:lang w:val="en-GB"/>
        </w:rPr>
      </w:pPr>
      <w:r w:rsidRPr="00D40645">
        <w:rPr>
          <w:lang w:val="en-GB"/>
        </w:rPr>
        <w:t xml:space="preserve">‘This is the story </w:t>
      </w:r>
      <w:r w:rsidRPr="00EF1FA8">
        <w:rPr>
          <w:highlight w:val="magenta"/>
          <w:lang w:val="en-GB"/>
        </w:rPr>
        <w:t>of a play that breathes life into death and turns disappointment into wonder</w:t>
      </w:r>
      <w:r w:rsidRPr="00D40645">
        <w:rPr>
          <w:lang w:val="en-GB"/>
        </w:rPr>
        <w:t>’</w:t>
      </w:r>
    </w:p>
    <w:p w14:paraId="19779706" w14:textId="77777777" w:rsidR="00D40645" w:rsidRPr="00D40645" w:rsidRDefault="00D40645" w:rsidP="00D40645">
      <w:pPr>
        <w:rPr>
          <w:lang w:val="en-GB"/>
        </w:rPr>
      </w:pPr>
      <w:r w:rsidRPr="00D40645">
        <w:rPr>
          <w:lang w:val="en-GB"/>
        </w:rPr>
        <w:t>‘A story that is true and unique, and universal because it is personal, a story that concerns us all’</w:t>
      </w:r>
    </w:p>
    <w:p w14:paraId="1BE98FC9" w14:textId="77777777" w:rsidR="00D40645" w:rsidRPr="00D40645" w:rsidRDefault="00D40645" w:rsidP="00D40645">
      <w:pPr>
        <w:rPr>
          <w:lang w:val="en-GB"/>
        </w:rPr>
      </w:pPr>
      <w:r w:rsidRPr="00D40645">
        <w:rPr>
          <w:lang w:val="en-GB"/>
        </w:rPr>
        <w:t>‘Memories are woven and transformed into a full concert (...) a wonderful idea to defy death by changing the genre of the show’</w:t>
      </w:r>
    </w:p>
    <w:p w14:paraId="5F90A908" w14:textId="6A3DCAE3" w:rsidR="00D40645" w:rsidRPr="00D40645" w:rsidRDefault="00D40645" w:rsidP="00D40645">
      <w:pPr>
        <w:rPr>
          <w:lang w:val="en-GB"/>
        </w:rPr>
      </w:pPr>
      <w:r w:rsidRPr="00D40645">
        <w:rPr>
          <w:lang w:val="en-GB"/>
        </w:rPr>
        <w:t>‘We all know that as long as it is possible to talk about the deceased, the fragile bubble created by the funeral remains intact and the illusion of revival continues to spread’</w:t>
      </w:r>
    </w:p>
    <w:p w14:paraId="1EC962D2" w14:textId="4DB631B2" w:rsidR="00D26294" w:rsidRDefault="00175E23" w:rsidP="00B77DA3">
      <w:pPr>
        <w:rPr>
          <w:color w:val="FF0000"/>
          <w:sz w:val="32"/>
          <w:szCs w:val="32"/>
        </w:rPr>
      </w:pPr>
      <w:r w:rsidRPr="00175E23">
        <w:rPr>
          <w:color w:val="FF0000"/>
          <w:sz w:val="32"/>
          <w:szCs w:val="32"/>
        </w:rPr>
        <w:t>F</w:t>
      </w:r>
      <w:r>
        <w:rPr>
          <w:color w:val="FF0000"/>
          <w:sz w:val="32"/>
          <w:szCs w:val="32"/>
        </w:rPr>
        <w:t xml:space="preserve">ocus </w:t>
      </w:r>
      <w:proofErr w:type="spellStart"/>
      <w:r>
        <w:rPr>
          <w:color w:val="FF0000"/>
          <w:sz w:val="32"/>
          <w:szCs w:val="32"/>
        </w:rPr>
        <w:t>Knack</w:t>
      </w:r>
      <w:proofErr w:type="spellEnd"/>
      <w:r>
        <w:rPr>
          <w:color w:val="FF0000"/>
          <w:sz w:val="32"/>
          <w:szCs w:val="32"/>
        </w:rPr>
        <w:t xml:space="preserve"> (BE)</w:t>
      </w:r>
    </w:p>
    <w:p w14:paraId="6AEFB52A" w14:textId="65D18B35" w:rsidR="00175E23" w:rsidRDefault="008D0187" w:rsidP="008D0187">
      <w:pPr>
        <w:rPr>
          <w:sz w:val="22"/>
          <w:szCs w:val="22"/>
        </w:rPr>
      </w:pPr>
      <w:r>
        <w:rPr>
          <w:sz w:val="22"/>
          <w:szCs w:val="22"/>
        </w:rPr>
        <w:t>‘</w:t>
      </w:r>
      <w:proofErr w:type="spellStart"/>
      <w:r w:rsidRPr="008D0187">
        <w:rPr>
          <w:sz w:val="22"/>
          <w:szCs w:val="22"/>
        </w:rPr>
        <w:t>Rodrigues</w:t>
      </w:r>
      <w:proofErr w:type="spellEnd"/>
      <w:r w:rsidRPr="008D0187">
        <w:rPr>
          <w:sz w:val="22"/>
          <w:szCs w:val="22"/>
        </w:rPr>
        <w:t xml:space="preserve"> maakt met drie actrices en een muzikant een betoverend</w:t>
      </w:r>
      <w:r>
        <w:rPr>
          <w:sz w:val="22"/>
          <w:szCs w:val="22"/>
        </w:rPr>
        <w:t xml:space="preserve"> </w:t>
      </w:r>
      <w:r w:rsidRPr="008D0187">
        <w:rPr>
          <w:sz w:val="22"/>
          <w:szCs w:val="22"/>
        </w:rPr>
        <w:t>mooie, grappige, verrassende voorstelling over rouwen. Secuur overgoten met een exquise saus van live</w:t>
      </w:r>
      <w:r>
        <w:rPr>
          <w:sz w:val="22"/>
          <w:szCs w:val="22"/>
        </w:rPr>
        <w:t xml:space="preserve"> </w:t>
      </w:r>
      <w:r w:rsidRPr="008D0187">
        <w:rPr>
          <w:sz w:val="22"/>
          <w:szCs w:val="22"/>
        </w:rPr>
        <w:t>gezongen fado</w:t>
      </w:r>
      <w:r>
        <w:rPr>
          <w:sz w:val="22"/>
          <w:szCs w:val="22"/>
        </w:rPr>
        <w:t>’</w:t>
      </w:r>
    </w:p>
    <w:p w14:paraId="32B74CDE" w14:textId="38C3A19F" w:rsidR="00A81401" w:rsidRDefault="00A81401" w:rsidP="008D0187">
      <w:pPr>
        <w:rPr>
          <w:sz w:val="22"/>
          <w:szCs w:val="22"/>
        </w:rPr>
      </w:pPr>
      <w:r>
        <w:rPr>
          <w:sz w:val="22"/>
          <w:szCs w:val="22"/>
        </w:rPr>
        <w:t xml:space="preserve">--- verkozen tot een van de </w:t>
      </w:r>
      <w:r w:rsidR="00BE563A">
        <w:rPr>
          <w:sz w:val="22"/>
          <w:szCs w:val="22"/>
        </w:rPr>
        <w:t>drie beste voorstelling van voorjaar 2025</w:t>
      </w:r>
    </w:p>
    <w:p w14:paraId="62836547" w14:textId="54A4B996" w:rsidR="008D0187" w:rsidRDefault="008D0187" w:rsidP="008D0187">
      <w:pPr>
        <w:rPr>
          <w:sz w:val="22"/>
          <w:szCs w:val="22"/>
        </w:rPr>
      </w:pPr>
      <w:r>
        <w:rPr>
          <w:sz w:val="22"/>
          <w:szCs w:val="22"/>
        </w:rPr>
        <w:t>ENG</w:t>
      </w:r>
    </w:p>
    <w:p w14:paraId="4EE10D15" w14:textId="665B18C0" w:rsidR="008D0187" w:rsidRDefault="00A81401" w:rsidP="008D0187">
      <w:pPr>
        <w:rPr>
          <w:sz w:val="22"/>
          <w:szCs w:val="22"/>
          <w:lang w:val="en-GB"/>
        </w:rPr>
      </w:pPr>
      <w:r w:rsidRPr="00A81401">
        <w:rPr>
          <w:sz w:val="22"/>
          <w:szCs w:val="22"/>
          <w:lang w:val="en-GB"/>
        </w:rPr>
        <w:t>‘Rodrigues, together with three actresses and a musician, creates an enchantingly beautiful, funny and surprising performance about mourning. Precisely seasoned with an exquisite sauce of live fado singing.’</w:t>
      </w:r>
    </w:p>
    <w:p w14:paraId="169AE98D" w14:textId="45959BA2" w:rsidR="00BE563A" w:rsidRPr="00A81401" w:rsidRDefault="00BE563A" w:rsidP="008D0187">
      <w:pPr>
        <w:rPr>
          <w:sz w:val="22"/>
          <w:szCs w:val="22"/>
          <w:lang w:val="en-GB"/>
        </w:rPr>
      </w:pPr>
      <w:r>
        <w:rPr>
          <w:sz w:val="22"/>
          <w:szCs w:val="22"/>
          <w:lang w:val="en-GB"/>
        </w:rPr>
        <w:t xml:space="preserve">--- </w:t>
      </w:r>
      <w:r w:rsidRPr="00BE563A">
        <w:rPr>
          <w:sz w:val="22"/>
          <w:szCs w:val="22"/>
          <w:lang w:val="en-GB"/>
        </w:rPr>
        <w:t>--- voted one of the three best performances of spring 2025</w:t>
      </w:r>
    </w:p>
    <w:p w14:paraId="694C2228" w14:textId="41C7CE4D" w:rsidR="00B77DA3" w:rsidRPr="00D26294" w:rsidRDefault="00B77DA3" w:rsidP="00B77DA3">
      <w:pPr>
        <w:rPr>
          <w:color w:val="FF0000"/>
          <w:sz w:val="32"/>
          <w:szCs w:val="32"/>
        </w:rPr>
      </w:pPr>
      <w:r w:rsidRPr="00D26294">
        <w:rPr>
          <w:color w:val="FF0000"/>
          <w:sz w:val="32"/>
          <w:szCs w:val="32"/>
        </w:rPr>
        <w:t>De Morgen (BE)</w:t>
      </w:r>
    </w:p>
    <w:p w14:paraId="045130DD" w14:textId="6F66243F" w:rsidR="00D26294" w:rsidRDefault="0091569E" w:rsidP="00B77DA3">
      <w:r>
        <w:t>“</w:t>
      </w:r>
      <w:r w:rsidR="00DF7052" w:rsidRPr="00DF7052">
        <w:t xml:space="preserve">In 'No </w:t>
      </w:r>
      <w:proofErr w:type="spellStart"/>
      <w:r w:rsidR="00DF7052" w:rsidRPr="00DF7052">
        <w:t>Yogurt</w:t>
      </w:r>
      <w:proofErr w:type="spellEnd"/>
      <w:r w:rsidR="00DF7052" w:rsidRPr="00DF7052">
        <w:t xml:space="preserve"> For The Dead' vat regisseur </w:t>
      </w:r>
      <w:proofErr w:type="spellStart"/>
      <w:r w:rsidR="00DF7052" w:rsidRPr="00DF7052">
        <w:t>Tiago</w:t>
      </w:r>
      <w:proofErr w:type="spellEnd"/>
      <w:r w:rsidR="00DF7052" w:rsidRPr="00DF7052">
        <w:t xml:space="preserve"> </w:t>
      </w:r>
      <w:proofErr w:type="spellStart"/>
      <w:r w:rsidR="00DF7052" w:rsidRPr="00DF7052">
        <w:t>Rodrigues</w:t>
      </w:r>
      <w:proofErr w:type="spellEnd"/>
      <w:r w:rsidR="00DF7052" w:rsidRPr="00DF7052">
        <w:t xml:space="preserve"> het sterven in al zijn dramatische potsierlijkheid. De zachtheid waarmee hij dat doet, is </w:t>
      </w:r>
      <w:r w:rsidR="00DF7052" w:rsidRPr="00EF1FA8">
        <w:rPr>
          <w:highlight w:val="magenta"/>
        </w:rPr>
        <w:t>balsem op de ziel</w:t>
      </w:r>
      <w:r>
        <w:t>”</w:t>
      </w:r>
    </w:p>
    <w:p w14:paraId="50DEE803" w14:textId="40F3FECE" w:rsidR="00C8387E" w:rsidRDefault="00C8387E" w:rsidP="00B77DA3">
      <w:r w:rsidRPr="00C8387E">
        <w:t xml:space="preserve">“De Portugese </w:t>
      </w:r>
      <w:proofErr w:type="spellStart"/>
      <w:r w:rsidRPr="00C8387E">
        <w:t>Tiago</w:t>
      </w:r>
      <w:proofErr w:type="spellEnd"/>
      <w:r w:rsidRPr="00C8387E">
        <w:t xml:space="preserve"> </w:t>
      </w:r>
      <w:proofErr w:type="spellStart"/>
      <w:r w:rsidRPr="00C8387E">
        <w:t>Rodrigue</w:t>
      </w:r>
      <w:r w:rsidR="00EF1FA8">
        <w:t>s</w:t>
      </w:r>
      <w:proofErr w:type="spellEnd"/>
      <w:r w:rsidRPr="00C8387E">
        <w:t xml:space="preserve"> </w:t>
      </w:r>
      <w:r w:rsidR="00EF1FA8">
        <w:t xml:space="preserve">vat </w:t>
      </w:r>
      <w:r>
        <w:t xml:space="preserve">de banaliteit van de dood </w:t>
      </w:r>
      <w:r w:rsidR="00BD3816">
        <w:t>in diepmenselijke bespiegelingen en komische dialogen”</w:t>
      </w:r>
    </w:p>
    <w:p w14:paraId="52A0C15F" w14:textId="3C897368" w:rsidR="00BD3816" w:rsidRDefault="009C0C52" w:rsidP="00B77DA3">
      <w:r>
        <w:t>“</w:t>
      </w:r>
      <w:proofErr w:type="spellStart"/>
      <w:r>
        <w:t>Rodrigues</w:t>
      </w:r>
      <w:proofErr w:type="spellEnd"/>
      <w:r>
        <w:t xml:space="preserve"> heeft geen haast, hij neemt zijn publiek bedachtzaam, stap voor stap mee”</w:t>
      </w:r>
    </w:p>
    <w:p w14:paraId="3208F680" w14:textId="001D33A1" w:rsidR="009C0C52" w:rsidRDefault="009C0C52" w:rsidP="00B77DA3">
      <w:r>
        <w:lastRenderedPageBreak/>
        <w:t>“In alles overheerst de zachtheid. Het sterven blijkt een opgaan in warme fadoklanken”</w:t>
      </w:r>
    </w:p>
    <w:p w14:paraId="038B0E42" w14:textId="0420163D" w:rsidR="00EB415D" w:rsidRPr="00175E23" w:rsidRDefault="00EB415D" w:rsidP="00B77DA3">
      <w:pPr>
        <w:rPr>
          <w:lang w:val="en-GB"/>
        </w:rPr>
      </w:pPr>
      <w:r w:rsidRPr="00175E23">
        <w:rPr>
          <w:lang w:val="en-GB"/>
        </w:rPr>
        <w:t>***</w:t>
      </w:r>
      <w:r w:rsidR="00CD565C" w:rsidRPr="00175E23">
        <w:rPr>
          <w:lang w:val="en-GB"/>
        </w:rPr>
        <w:t xml:space="preserve"> ENG</w:t>
      </w:r>
    </w:p>
    <w:p w14:paraId="51484CD5" w14:textId="7B52489A" w:rsidR="00EB415D" w:rsidRPr="00EB415D" w:rsidRDefault="00EB415D" w:rsidP="00EB415D">
      <w:pPr>
        <w:rPr>
          <w:lang w:val="en-GB"/>
        </w:rPr>
      </w:pPr>
      <w:r w:rsidRPr="00EB415D">
        <w:rPr>
          <w:lang w:val="en-GB"/>
        </w:rPr>
        <w:t xml:space="preserve">‘In ‘No Yogurt For The Dead’, director Tiago Rodrigues captures dying in all its dramatic potboiling. The gentleness with which he does so is </w:t>
      </w:r>
      <w:r w:rsidRPr="004E41FC">
        <w:rPr>
          <w:highlight w:val="magenta"/>
          <w:lang w:val="en-GB"/>
        </w:rPr>
        <w:t>balm on the soul</w:t>
      </w:r>
      <w:r w:rsidRPr="00EB415D">
        <w:rPr>
          <w:lang w:val="en-GB"/>
        </w:rPr>
        <w:t>’</w:t>
      </w:r>
    </w:p>
    <w:p w14:paraId="5DB85C92" w14:textId="1EB84717" w:rsidR="00EB415D" w:rsidRPr="00EB415D" w:rsidRDefault="00EB415D" w:rsidP="00EB415D">
      <w:pPr>
        <w:rPr>
          <w:lang w:val="en-GB"/>
        </w:rPr>
      </w:pPr>
      <w:r w:rsidRPr="00EB415D">
        <w:rPr>
          <w:lang w:val="en-GB"/>
        </w:rPr>
        <w:t>‘Rodrigue</w:t>
      </w:r>
      <w:r>
        <w:rPr>
          <w:lang w:val="en-GB"/>
        </w:rPr>
        <w:t>s</w:t>
      </w:r>
      <w:r w:rsidRPr="00EB415D">
        <w:rPr>
          <w:lang w:val="en-GB"/>
        </w:rPr>
        <w:t xml:space="preserve"> captures the enormity but also the banality of death in deeply human reflections and comic dialogues’</w:t>
      </w:r>
    </w:p>
    <w:p w14:paraId="417A55D6" w14:textId="1E8C0B0F" w:rsidR="00EB415D" w:rsidRPr="00376D5F" w:rsidRDefault="00EB415D" w:rsidP="00EB415D">
      <w:pPr>
        <w:rPr>
          <w:lang w:val="en-GB"/>
        </w:rPr>
      </w:pPr>
      <w:r w:rsidRPr="00EB415D">
        <w:rPr>
          <w:lang w:val="en-GB"/>
        </w:rPr>
        <w:t>‘In everything, gentleness prevails. Dying turns out to be absorbed in warm fado sounds</w:t>
      </w:r>
      <w:r w:rsidR="00376D5F">
        <w:rPr>
          <w:lang w:val="en-GB"/>
        </w:rPr>
        <w:t>’</w:t>
      </w:r>
    </w:p>
    <w:p w14:paraId="1AB68CBC" w14:textId="1803194C" w:rsidR="0091569E" w:rsidRPr="00376D5F" w:rsidRDefault="0091569E" w:rsidP="00B77DA3">
      <w:pPr>
        <w:rPr>
          <w:color w:val="FF0000"/>
          <w:sz w:val="32"/>
          <w:szCs w:val="32"/>
          <w:lang w:val="en-GB"/>
        </w:rPr>
      </w:pPr>
    </w:p>
    <w:p w14:paraId="78F6B19C" w14:textId="78B2CE2C" w:rsidR="00B77DA3" w:rsidRPr="001B254F" w:rsidRDefault="00B77DA3" w:rsidP="00B77DA3">
      <w:pPr>
        <w:rPr>
          <w:color w:val="FF0000"/>
          <w:sz w:val="32"/>
          <w:szCs w:val="32"/>
        </w:rPr>
      </w:pPr>
      <w:r w:rsidRPr="001B254F">
        <w:rPr>
          <w:color w:val="FF0000"/>
          <w:sz w:val="32"/>
          <w:szCs w:val="32"/>
        </w:rPr>
        <w:t>Theaterkrant (NL)</w:t>
      </w:r>
    </w:p>
    <w:p w14:paraId="0B80DD84" w14:textId="373FE81C" w:rsidR="00133F46" w:rsidRDefault="00133F46" w:rsidP="00B77DA3">
      <w:r>
        <w:t>“</w:t>
      </w:r>
      <w:r w:rsidRPr="004E41FC">
        <w:rPr>
          <w:highlight w:val="magenta"/>
        </w:rPr>
        <w:t>Een wonderschone vertelling</w:t>
      </w:r>
      <w:r>
        <w:t>”</w:t>
      </w:r>
    </w:p>
    <w:p w14:paraId="53CB8748" w14:textId="653E8B67" w:rsidR="00B77DA3" w:rsidRDefault="00D26294" w:rsidP="00B77DA3">
      <w:r w:rsidRPr="00D26294">
        <w:t xml:space="preserve">"Het leidt tot </w:t>
      </w:r>
      <w:r w:rsidRPr="004E41FC">
        <w:rPr>
          <w:highlight w:val="magenta"/>
        </w:rPr>
        <w:t xml:space="preserve">een warmbloedige voorstelling in </w:t>
      </w:r>
      <w:proofErr w:type="spellStart"/>
      <w:r w:rsidRPr="004E41FC">
        <w:rPr>
          <w:highlight w:val="magenta"/>
        </w:rPr>
        <w:t>Rodrigues</w:t>
      </w:r>
      <w:proofErr w:type="spellEnd"/>
      <w:r w:rsidRPr="004E41FC">
        <w:rPr>
          <w:highlight w:val="magenta"/>
        </w:rPr>
        <w:t>’ kenmerkende taal. Intelligentie gepaard met humor</w:t>
      </w:r>
      <w:r w:rsidRPr="00D26294">
        <w:t xml:space="preserve">. Vertelperspectieven die verspringen en treffende metaforen </w:t>
      </w:r>
      <w:r w:rsidR="00774BA9">
        <w:t xml:space="preserve">(…) </w:t>
      </w:r>
      <w:r w:rsidRPr="00D26294">
        <w:t xml:space="preserve">Met de combinatie van Vlaamse en Portugese acteurs en muzikanten verweeft </w:t>
      </w:r>
      <w:proofErr w:type="spellStart"/>
      <w:r w:rsidRPr="00D26294">
        <w:t>Rodrigues</w:t>
      </w:r>
      <w:proofErr w:type="spellEnd"/>
      <w:r w:rsidRPr="00D26294">
        <w:t xml:space="preserve"> dialogen met ondertoon van ernst en bedachtzaamheid tot een liefdevol geheel."</w:t>
      </w:r>
    </w:p>
    <w:p w14:paraId="438D811B" w14:textId="06490CDE" w:rsidR="000A4238" w:rsidRDefault="000A4238" w:rsidP="00B77DA3">
      <w:r w:rsidRPr="004E41FC">
        <w:rPr>
          <w:highlight w:val="magenta"/>
        </w:rPr>
        <w:t>“De uitvoering van muzikant Helder Gonçalves, en de actrices en hun glasheldere stemmen, is weergaloos.”</w:t>
      </w:r>
    </w:p>
    <w:p w14:paraId="32BDA0C7" w14:textId="14F7BF1F" w:rsidR="00376D5F" w:rsidRPr="00175E23" w:rsidRDefault="00376D5F" w:rsidP="00B77DA3">
      <w:pPr>
        <w:rPr>
          <w:lang w:val="en-GB"/>
        </w:rPr>
      </w:pPr>
      <w:r w:rsidRPr="00175E23">
        <w:rPr>
          <w:lang w:val="en-GB"/>
        </w:rPr>
        <w:t>***</w:t>
      </w:r>
    </w:p>
    <w:p w14:paraId="4F00A8DE" w14:textId="77777777" w:rsidR="00376D5F" w:rsidRPr="00376D5F" w:rsidRDefault="00376D5F" w:rsidP="00376D5F">
      <w:pPr>
        <w:rPr>
          <w:lang w:val="en-GB"/>
        </w:rPr>
      </w:pPr>
      <w:r w:rsidRPr="00376D5F">
        <w:rPr>
          <w:lang w:val="en-GB"/>
        </w:rPr>
        <w:t>‘</w:t>
      </w:r>
      <w:r w:rsidRPr="004E41FC">
        <w:rPr>
          <w:highlight w:val="magenta"/>
          <w:lang w:val="en-GB"/>
        </w:rPr>
        <w:t>A wonderful narrative</w:t>
      </w:r>
      <w:r w:rsidRPr="00376D5F">
        <w:rPr>
          <w:lang w:val="en-GB"/>
        </w:rPr>
        <w:t>’</w:t>
      </w:r>
    </w:p>
    <w:p w14:paraId="675B1A0C" w14:textId="67CD3491" w:rsidR="00376D5F" w:rsidRPr="00376D5F" w:rsidRDefault="00376D5F" w:rsidP="00376D5F">
      <w:pPr>
        <w:rPr>
          <w:lang w:val="en-GB"/>
        </w:rPr>
      </w:pPr>
      <w:r w:rsidRPr="00376D5F">
        <w:rPr>
          <w:lang w:val="en-GB"/>
        </w:rPr>
        <w:t>‘It leads to a hot-blooded performance in Rodrigues' signature language. Intelligence paired with humour</w:t>
      </w:r>
      <w:r>
        <w:rPr>
          <w:lang w:val="en-GB"/>
        </w:rPr>
        <w:t xml:space="preserve"> </w:t>
      </w:r>
      <w:r w:rsidRPr="00376D5F">
        <w:rPr>
          <w:lang w:val="en-GB"/>
        </w:rPr>
        <w:t>(...) With the combination of Flemish and Portuguese actors and musicians, Rodrigues weaves dialogues with overtones of seriousness and thoughtfulness into a loving whole.’</w:t>
      </w:r>
    </w:p>
    <w:p w14:paraId="62F9FFBD" w14:textId="0CEAA6C6" w:rsidR="00376D5F" w:rsidRDefault="00376D5F" w:rsidP="00376D5F">
      <w:pPr>
        <w:rPr>
          <w:lang w:val="en-GB"/>
        </w:rPr>
      </w:pPr>
      <w:r w:rsidRPr="004E41FC">
        <w:rPr>
          <w:highlight w:val="magenta"/>
          <w:lang w:val="en-GB"/>
        </w:rPr>
        <w:t xml:space="preserve">‘The performance by musician Helder Gonçalves, and the actresses and their crystal-clear voices, is </w:t>
      </w:r>
      <w:r w:rsidR="001536B1" w:rsidRPr="004E41FC">
        <w:rPr>
          <w:highlight w:val="magenta"/>
          <w:lang w:val="en-GB"/>
        </w:rPr>
        <w:t>second to none</w:t>
      </w:r>
      <w:r w:rsidRPr="004E41FC">
        <w:rPr>
          <w:highlight w:val="magenta"/>
          <w:lang w:val="en-GB"/>
        </w:rPr>
        <w:t>.’</w:t>
      </w:r>
    </w:p>
    <w:p w14:paraId="6CAEA2CE" w14:textId="77777777" w:rsidR="004E41FC" w:rsidRPr="00376D5F" w:rsidRDefault="004E41FC" w:rsidP="00376D5F">
      <w:pPr>
        <w:rPr>
          <w:lang w:val="en-GB"/>
        </w:rPr>
      </w:pPr>
    </w:p>
    <w:sectPr w:rsidR="004E41FC" w:rsidRPr="00376D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4C8"/>
    <w:rsid w:val="00075229"/>
    <w:rsid w:val="000A4238"/>
    <w:rsid w:val="00133F46"/>
    <w:rsid w:val="001376B5"/>
    <w:rsid w:val="001536B1"/>
    <w:rsid w:val="00175E23"/>
    <w:rsid w:val="00195C32"/>
    <w:rsid w:val="001B254F"/>
    <w:rsid w:val="00240659"/>
    <w:rsid w:val="00331502"/>
    <w:rsid w:val="00376D5F"/>
    <w:rsid w:val="003A1398"/>
    <w:rsid w:val="00482ABB"/>
    <w:rsid w:val="004E41FC"/>
    <w:rsid w:val="005E2EC3"/>
    <w:rsid w:val="00690A3D"/>
    <w:rsid w:val="0073042B"/>
    <w:rsid w:val="0076259B"/>
    <w:rsid w:val="00774BA9"/>
    <w:rsid w:val="008032E7"/>
    <w:rsid w:val="00833E3C"/>
    <w:rsid w:val="008D0187"/>
    <w:rsid w:val="008D63B4"/>
    <w:rsid w:val="0091569E"/>
    <w:rsid w:val="00930364"/>
    <w:rsid w:val="009C0C52"/>
    <w:rsid w:val="00A81401"/>
    <w:rsid w:val="00B77DA3"/>
    <w:rsid w:val="00BD3816"/>
    <w:rsid w:val="00BE563A"/>
    <w:rsid w:val="00C7469A"/>
    <w:rsid w:val="00C774C8"/>
    <w:rsid w:val="00C8387E"/>
    <w:rsid w:val="00CD565C"/>
    <w:rsid w:val="00D26294"/>
    <w:rsid w:val="00D40645"/>
    <w:rsid w:val="00D53BD2"/>
    <w:rsid w:val="00D57D8A"/>
    <w:rsid w:val="00DC1B3E"/>
    <w:rsid w:val="00DF7052"/>
    <w:rsid w:val="00E111F9"/>
    <w:rsid w:val="00E27ED6"/>
    <w:rsid w:val="00EB415D"/>
    <w:rsid w:val="00EF1FA8"/>
    <w:rsid w:val="00FD53F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A000C"/>
  <w15:chartTrackingRefBased/>
  <w15:docId w15:val="{FC097201-C258-4C0D-A5BD-6A3C5A107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774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774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774C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774C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774C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774C8"/>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774C8"/>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774C8"/>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774C8"/>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74C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774C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774C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774C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774C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774C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774C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774C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774C8"/>
    <w:rPr>
      <w:rFonts w:eastAsiaTheme="majorEastAsia" w:cstheme="majorBidi"/>
      <w:color w:val="272727" w:themeColor="text1" w:themeTint="D8"/>
    </w:rPr>
  </w:style>
  <w:style w:type="paragraph" w:styleId="Titel">
    <w:name w:val="Title"/>
    <w:basedOn w:val="Standaard"/>
    <w:next w:val="Standaard"/>
    <w:link w:val="TitelChar"/>
    <w:uiPriority w:val="10"/>
    <w:qFormat/>
    <w:rsid w:val="00C774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74C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774C8"/>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774C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774C8"/>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774C8"/>
    <w:rPr>
      <w:i/>
      <w:iCs/>
      <w:color w:val="404040" w:themeColor="text1" w:themeTint="BF"/>
    </w:rPr>
  </w:style>
  <w:style w:type="paragraph" w:styleId="Lijstalinea">
    <w:name w:val="List Paragraph"/>
    <w:basedOn w:val="Standaard"/>
    <w:uiPriority w:val="34"/>
    <w:qFormat/>
    <w:rsid w:val="00C774C8"/>
    <w:pPr>
      <w:ind w:left="720"/>
      <w:contextualSpacing/>
    </w:pPr>
  </w:style>
  <w:style w:type="character" w:styleId="Intensievebenadrukking">
    <w:name w:val="Intense Emphasis"/>
    <w:basedOn w:val="Standaardalinea-lettertype"/>
    <w:uiPriority w:val="21"/>
    <w:qFormat/>
    <w:rsid w:val="00C774C8"/>
    <w:rPr>
      <w:i/>
      <w:iCs/>
      <w:color w:val="0F4761" w:themeColor="accent1" w:themeShade="BF"/>
    </w:rPr>
  </w:style>
  <w:style w:type="paragraph" w:styleId="Duidelijkcitaat">
    <w:name w:val="Intense Quote"/>
    <w:basedOn w:val="Standaard"/>
    <w:next w:val="Standaard"/>
    <w:link w:val="DuidelijkcitaatChar"/>
    <w:uiPriority w:val="30"/>
    <w:qFormat/>
    <w:rsid w:val="00C774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774C8"/>
    <w:rPr>
      <w:i/>
      <w:iCs/>
      <w:color w:val="0F4761" w:themeColor="accent1" w:themeShade="BF"/>
    </w:rPr>
  </w:style>
  <w:style w:type="character" w:styleId="Intensieveverwijzing">
    <w:name w:val="Intense Reference"/>
    <w:basedOn w:val="Standaardalinea-lettertype"/>
    <w:uiPriority w:val="32"/>
    <w:qFormat/>
    <w:rsid w:val="00C774C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269</TotalTime>
  <Pages>3</Pages>
  <Words>718</Words>
  <Characters>3949</Characters>
  <Application>Microsoft Office Word</Application>
  <DocSecurity>0</DocSecurity>
  <Lines>32</Lines>
  <Paragraphs>9</Paragraphs>
  <ScaleCrop>false</ScaleCrop>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Mayeur</dc:creator>
  <cp:keywords/>
  <dc:description/>
  <cp:lastModifiedBy>Jonas Mayeur</cp:lastModifiedBy>
  <cp:revision>41</cp:revision>
  <dcterms:created xsi:type="dcterms:W3CDTF">2025-01-30T10:44:00Z</dcterms:created>
  <dcterms:modified xsi:type="dcterms:W3CDTF">2025-08-19T11:59:00Z</dcterms:modified>
</cp:coreProperties>
</file>